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14" w:rsidRDefault="00240D14" w:rsidP="00240D1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B050"/>
          <w:kern w:val="36"/>
          <w:sz w:val="40"/>
          <w:szCs w:val="28"/>
          <w:lang w:eastAsia="ru-RU"/>
        </w:rPr>
      </w:pPr>
      <w:r w:rsidRPr="00240D14">
        <w:rPr>
          <w:rFonts w:eastAsia="Times New Roman" w:cs="Times New Roman"/>
          <w:b/>
          <w:bCs/>
          <w:color w:val="00B050"/>
          <w:kern w:val="36"/>
          <w:sz w:val="44"/>
          <w:szCs w:val="28"/>
          <w:lang w:eastAsia="ru-RU"/>
        </w:rPr>
        <w:t>Права несовершеннолетних детей</w:t>
      </w:r>
    </w:p>
    <w:p w:rsidR="00240D14" w:rsidRPr="00240D14" w:rsidRDefault="00240D14" w:rsidP="00240D1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  <w:t>(в</w:t>
      </w:r>
      <w:r w:rsidRPr="00240D14"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  <w:t>ыписка из семейного кодекса Российской Федерации</w:t>
      </w:r>
      <w:r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  <w:t>)</w:t>
      </w:r>
    </w:p>
    <w:p w:rsid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text"/>
      <w:bookmarkEnd w:id="0"/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Глава 11. Права несовершеннолетних детей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Статья 54. Право ребенка жить и воспитываться в семье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2. Каждый ребенок имеет право жить и воспитываться в семье, насколько </w:t>
      </w:r>
      <w:proofErr w:type="gramStart"/>
      <w:r w:rsidRPr="00240D14">
        <w:rPr>
          <w:rFonts w:eastAsia="Times New Roman" w:cs="Times New Roman"/>
          <w:sz w:val="28"/>
          <w:szCs w:val="28"/>
          <w:lang w:eastAsia="ru-RU"/>
        </w:rPr>
        <w:t>это</w:t>
      </w:r>
      <w:proofErr w:type="gramEnd"/>
      <w:r w:rsidRPr="00240D14">
        <w:rPr>
          <w:rFonts w:eastAsia="Times New Roman" w:cs="Times New Roman"/>
          <w:sz w:val="28"/>
          <w:szCs w:val="28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</w:t>
      </w:r>
      <w:hyperlink r:id="rId5" w:anchor="block_618" w:history="1">
        <w:r w:rsidRPr="00240D14">
          <w:rPr>
            <w:rFonts w:eastAsia="Times New Roman" w:cs="Times New Roman"/>
            <w:sz w:val="28"/>
            <w:szCs w:val="28"/>
            <w:lang w:eastAsia="ru-RU"/>
          </w:rPr>
          <w:t>главой 18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настоящего Кодекса.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ГАРАНТ: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40D14">
        <w:rPr>
          <w:rFonts w:eastAsia="Times New Roman" w:cs="Times New Roman"/>
          <w:sz w:val="28"/>
          <w:szCs w:val="28"/>
          <w:lang w:eastAsia="ru-RU"/>
        </w:rPr>
        <w:t>См. комментарии к статье 54 СК РФ</w:t>
      </w:r>
    </w:p>
    <w:p w:rsidR="00240D14" w:rsidRPr="00240D14" w:rsidRDefault="00240D14" w:rsidP="00240D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Статья 55. Право ребенка на общение с родителями и другими родственниками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240D14">
        <w:rPr>
          <w:rFonts w:eastAsia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240D14">
        <w:rPr>
          <w:rFonts w:eastAsia="Times New Roman" w:cs="Times New Roman"/>
          <w:sz w:val="28"/>
          <w:szCs w:val="28"/>
          <w:lang w:eastAsia="ru-RU"/>
        </w:rPr>
        <w:t xml:space="preserve"> или раздельное проживание родителей не влияют на права ребенка.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6" w:anchor="block_1503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от 25 ноября 2013 г. N 317-ФЗ в пункт 2 статьи 55 настоящего Кодекса внесены изменения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7" w:anchor="block_5502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lastRenderedPageBreak/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ГАРАНТ: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40D14">
        <w:rPr>
          <w:rFonts w:eastAsia="Times New Roman" w:cs="Times New Roman"/>
          <w:sz w:val="28"/>
          <w:szCs w:val="28"/>
          <w:lang w:eastAsia="ru-RU"/>
        </w:rPr>
        <w:t>См. комментарии к статье 55 СК РФ</w:t>
      </w:r>
    </w:p>
    <w:p w:rsidR="00240D14" w:rsidRPr="00240D14" w:rsidRDefault="00240D14" w:rsidP="00240D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Статья 56. Право ребенка на защиту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1. Ребенок имеет право на защиту своих прав и законных интересов.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ГАРАНТ: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40D14">
        <w:rPr>
          <w:rFonts w:eastAsia="Times New Roman" w:cs="Times New Roman"/>
          <w:sz w:val="28"/>
          <w:szCs w:val="28"/>
          <w:lang w:eastAsia="ru-RU"/>
        </w:rPr>
        <w:t>См. комментарии к статье 56 СК РФ</w:t>
      </w:r>
    </w:p>
    <w:p w:rsidR="00240D14" w:rsidRPr="00240D14" w:rsidRDefault="00240D14" w:rsidP="00240D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8" w:anchor="block_21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от 24 апреля 2008 г. N 49-ФЗ в статью 57 настоящего Кодекса внесены изменения, </w:t>
      </w:r>
      <w:hyperlink r:id="rId9" w:anchor="block_61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вступающие в силу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с 1 сентября 2008 г.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10" w:anchor="block_57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См. те</w:t>
        </w:r>
        <w:proofErr w:type="gramStart"/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кст ст</w:t>
        </w:r>
        <w:proofErr w:type="gramEnd"/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атьи в предыдущей редакции</w:t>
        </w:r>
      </w:hyperlink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lastRenderedPageBreak/>
        <w:t>Статья 57. Право ребенка выражать свое мнение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hyperlink r:id="rId11" w:anchor="block_59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статьи 59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2" w:anchor="block_72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72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3" w:anchor="block_132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132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4" w:anchor="block_134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134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5" w:anchor="block_136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136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6" w:anchor="block_143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143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7" w:anchor="block_145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145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ГАРАНТ: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40D14">
        <w:rPr>
          <w:rFonts w:eastAsia="Times New Roman" w:cs="Times New Roman"/>
          <w:sz w:val="28"/>
          <w:szCs w:val="28"/>
          <w:lang w:eastAsia="ru-RU"/>
        </w:rPr>
        <w:t>См. комментарии к статье 57 СК РФ</w:t>
      </w:r>
    </w:p>
    <w:p w:rsidR="00240D14" w:rsidRPr="00240D14" w:rsidRDefault="00240D14" w:rsidP="00240D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Статья 58. Право ребенка на имя, отчество и фамилию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1. Ребенок имеет право на имя, отчество и фамилию.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4. При отсутствии соглашения между родителями относительно имени и (или) фамилии </w:t>
      </w:r>
      <w:proofErr w:type="gramStart"/>
      <w:r w:rsidRPr="00240D14">
        <w:rPr>
          <w:rFonts w:eastAsia="Times New Roman" w:cs="Times New Roman"/>
          <w:sz w:val="28"/>
          <w:szCs w:val="28"/>
          <w:lang w:eastAsia="ru-RU"/>
        </w:rPr>
        <w:t>ребенка</w:t>
      </w:r>
      <w:proofErr w:type="gramEnd"/>
      <w:r w:rsidRPr="00240D14">
        <w:rPr>
          <w:rFonts w:eastAsia="Times New Roman" w:cs="Times New Roman"/>
          <w:sz w:val="28"/>
          <w:szCs w:val="28"/>
          <w:lang w:eastAsia="ru-RU"/>
        </w:rPr>
        <w:t xml:space="preserve"> возникшие разногласия разрешаются органом опеки и попечительства.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hyperlink r:id="rId18" w:anchor="block_5103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пункт 3 статьи 51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настоящего Кодекса), фамилия - по фамилии матери.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ГАРАНТ: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40D14">
        <w:rPr>
          <w:rFonts w:eastAsia="Times New Roman" w:cs="Times New Roman"/>
          <w:sz w:val="28"/>
          <w:szCs w:val="28"/>
          <w:lang w:eastAsia="ru-RU"/>
        </w:rPr>
        <w:t>См. комментарии к статье 58 СК РФ</w:t>
      </w:r>
    </w:p>
    <w:p w:rsidR="00240D14" w:rsidRPr="00240D14" w:rsidRDefault="00240D14" w:rsidP="00240D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19" w:anchor="block_103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от 15 ноября 1997 г. N 140-ФЗ в статью 59 настоящего Кодекса внесены изменения</w:t>
      </w:r>
    </w:p>
    <w:p w:rsid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20" w:anchor="block_59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См. те</w:t>
        </w:r>
        <w:proofErr w:type="gramStart"/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кст ст</w:t>
        </w:r>
        <w:proofErr w:type="gramEnd"/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атьи в предыдущей редакции</w:t>
        </w:r>
      </w:hyperlink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Статья 59. Изменение имени и фамилии ребенка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240D14">
        <w:rPr>
          <w:rFonts w:eastAsia="Times New Roman" w:cs="Times New Roman"/>
          <w:sz w:val="28"/>
          <w:szCs w:val="28"/>
          <w:lang w:eastAsia="ru-RU"/>
        </w:rPr>
        <w:t>исходя из интересов ребенка вправе разрешить</w:t>
      </w:r>
      <w:proofErr w:type="gramEnd"/>
      <w:r w:rsidRPr="00240D14">
        <w:rPr>
          <w:rFonts w:eastAsia="Times New Roman" w:cs="Times New Roman"/>
          <w:sz w:val="28"/>
          <w:szCs w:val="28"/>
          <w:lang w:eastAsia="ru-RU"/>
        </w:rPr>
        <w:t xml:space="preserve"> изменить имя ребенку, а также изменить присвоенную ему фамилию на фамилию другого родителя.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240D14">
        <w:rPr>
          <w:rFonts w:eastAsia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240D14">
        <w:rPr>
          <w:rFonts w:eastAsia="Times New Roman" w:cs="Times New Roman"/>
          <w:sz w:val="28"/>
          <w:szCs w:val="28"/>
          <w:lang w:eastAsia="ru-RU"/>
        </w:rPr>
        <w:t>, а также в случаях уклонения родителя без уважительных причин от воспитания и содержания ребенка.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240D14">
        <w:rPr>
          <w:rFonts w:eastAsia="Times New Roman" w:cs="Times New Roman"/>
          <w:sz w:val="28"/>
          <w:szCs w:val="28"/>
          <w:lang w:eastAsia="ru-RU"/>
        </w:rPr>
        <w:t>исходя из интересов ребенка вправе разрешить</w:t>
      </w:r>
      <w:proofErr w:type="gramEnd"/>
      <w:r w:rsidRPr="00240D14">
        <w:rPr>
          <w:rFonts w:eastAsia="Times New Roman" w:cs="Times New Roman"/>
          <w:sz w:val="28"/>
          <w:szCs w:val="28"/>
          <w:lang w:eastAsia="ru-RU"/>
        </w:rPr>
        <w:t xml:space="preserve"> изменить его фамилию на фамилию матери, которую она носит в момент обращения с такой просьбой.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ГАРАНТ: </w:t>
      </w:r>
      <w:r w:rsidRPr="00240D14">
        <w:rPr>
          <w:rFonts w:eastAsia="Times New Roman" w:cs="Times New Roman"/>
          <w:sz w:val="28"/>
          <w:szCs w:val="28"/>
          <w:lang w:eastAsia="ru-RU"/>
        </w:rPr>
        <w:t xml:space="preserve">О перемене имени лицами, достигшими четырнадцати лет, см. </w:t>
      </w:r>
      <w:hyperlink r:id="rId21" w:anchor="block_700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Федеральный закон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от 15 ноября 1997 г. N 143-ФЗ</w:t>
      </w:r>
      <w:r>
        <w:rPr>
          <w:rFonts w:eastAsia="Times New Roman" w:cs="Times New Roman"/>
          <w:sz w:val="28"/>
          <w:szCs w:val="28"/>
          <w:lang w:eastAsia="ru-RU"/>
        </w:rPr>
        <w:t xml:space="preserve">.  </w:t>
      </w:r>
      <w:r w:rsidRPr="00240D14">
        <w:rPr>
          <w:rFonts w:eastAsia="Times New Roman" w:cs="Times New Roman"/>
          <w:sz w:val="28"/>
          <w:szCs w:val="28"/>
          <w:lang w:eastAsia="ru-RU"/>
        </w:rPr>
        <w:t>См. комментарии к статье 59 СК РФ</w:t>
      </w:r>
    </w:p>
    <w:p w:rsidR="00240D14" w:rsidRPr="00240D14" w:rsidRDefault="00240D14" w:rsidP="00240D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Статья 60. Имущественные права ребенка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hyperlink r:id="rId22" w:anchor="block_500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разделом V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настоящего Кодекса.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Право ребенка на распоряжение принадлежащим ему на праве собственности имуществом определяется </w:t>
      </w:r>
      <w:hyperlink r:id="rId23" w:anchor="block_26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статьями 26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и </w:t>
      </w:r>
      <w:hyperlink r:id="rId24" w:anchor="block_28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28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lastRenderedPageBreak/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25" w:anchor="block_37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статья 37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Гражданского кодекса Российской Федерации).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ГАРАНТ: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40D14">
        <w:rPr>
          <w:rFonts w:eastAsia="Times New Roman" w:cs="Times New Roman"/>
          <w:sz w:val="28"/>
          <w:szCs w:val="28"/>
          <w:lang w:eastAsia="ru-RU"/>
        </w:rPr>
        <w:t xml:space="preserve">О дополнительных гарантиях прав детей-сирот и детей, оставшихся без попечения родителей, на имущество и жилое помещение см. </w:t>
      </w:r>
      <w:hyperlink r:id="rId26" w:anchor="block_5702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Жилищный кодекс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РФ, </w:t>
      </w:r>
      <w:hyperlink r:id="rId27" w:anchor="block_8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Федеральный закон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от 21 декабря 1996 г. N 159-ФЗ, </w:t>
      </w:r>
      <w:hyperlink r:id="rId28" w:anchor="block_2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 xml:space="preserve"> РФ от 4 июля 1991 г. N 1541-I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 xml:space="preserve">5. В случае возникновения права общей собственности родителей и детей их права на владение, пользование и распоряжение общим имуществом определяются </w:t>
      </w:r>
      <w:hyperlink r:id="rId29" w:anchor="block_244" w:history="1">
        <w:r w:rsidRPr="00240D14">
          <w:rPr>
            <w:rFonts w:eastAsia="Times New Roman" w:cs="Times New Roman"/>
            <w:sz w:val="28"/>
            <w:szCs w:val="28"/>
            <w:u w:val="single"/>
            <w:lang w:eastAsia="ru-RU"/>
          </w:rPr>
          <w:t>гражданским законодательством</w:t>
        </w:r>
      </w:hyperlink>
      <w:r w:rsidRPr="00240D14">
        <w:rPr>
          <w:rFonts w:eastAsia="Times New Roman" w:cs="Times New Roman"/>
          <w:sz w:val="28"/>
          <w:szCs w:val="28"/>
          <w:lang w:eastAsia="ru-RU"/>
        </w:rPr>
        <w:t>.</w:t>
      </w:r>
    </w:p>
    <w:p w:rsidR="00240D14" w:rsidRPr="00240D14" w:rsidRDefault="00240D14" w:rsidP="00240D1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40D14">
        <w:rPr>
          <w:rFonts w:eastAsia="Times New Roman" w:cs="Times New Roman"/>
          <w:b/>
          <w:bCs/>
          <w:sz w:val="28"/>
          <w:szCs w:val="28"/>
          <w:lang w:eastAsia="ru-RU"/>
        </w:rPr>
        <w:t>ГАРАНТ:</w:t>
      </w:r>
    </w:p>
    <w:p w:rsidR="00240D14" w:rsidRPr="00240D14" w:rsidRDefault="00240D14" w:rsidP="00240D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40D14">
        <w:rPr>
          <w:rFonts w:eastAsia="Times New Roman" w:cs="Times New Roman"/>
          <w:sz w:val="28"/>
          <w:szCs w:val="28"/>
          <w:lang w:eastAsia="ru-RU"/>
        </w:rPr>
        <w:t>См. комментарии к статье 60 СК РФ</w:t>
      </w:r>
    </w:p>
    <w:p w:rsidR="00240D14" w:rsidRPr="00240D14" w:rsidRDefault="00240D14" w:rsidP="00240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40D14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ССЫЛКА НА САЙТ</w:t>
      </w:r>
      <w:r w:rsidRPr="00240D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bookmarkStart w:id="1" w:name="_GoBack"/>
      <w:bookmarkEnd w:id="1"/>
      <w:r w:rsidRPr="00240D14">
        <w:rPr>
          <w:rFonts w:eastAsia="Times New Roman" w:cs="Times New Roman"/>
          <w:color w:val="000000"/>
          <w:sz w:val="28"/>
          <w:szCs w:val="28"/>
          <w:lang w:eastAsia="ru-RU"/>
        </w:rPr>
        <w:fldChar w:fldCharType="begin"/>
      </w:r>
      <w:r w:rsidRPr="00240D14">
        <w:rPr>
          <w:rFonts w:eastAsia="Times New Roman" w:cs="Times New Roman"/>
          <w:color w:val="000000"/>
          <w:sz w:val="28"/>
          <w:szCs w:val="28"/>
          <w:lang w:eastAsia="ru-RU"/>
        </w:rPr>
        <w:instrText xml:space="preserve"> HYPERLINK "http://base.garant.ru/10105807/11/" \l "ixzz3cZjhBTXb" </w:instrText>
      </w:r>
      <w:r w:rsidRPr="00240D14">
        <w:rPr>
          <w:rFonts w:eastAsia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40D14">
        <w:rPr>
          <w:rFonts w:eastAsia="Times New Roman" w:cs="Times New Roman"/>
          <w:color w:val="003399"/>
          <w:sz w:val="28"/>
          <w:szCs w:val="28"/>
          <w:u w:val="single"/>
          <w:lang w:eastAsia="ru-RU"/>
        </w:rPr>
        <w:t>http://base.garant.ru/10105807/11/#ixzz3cZjhBTXb</w:t>
      </w:r>
      <w:r w:rsidRPr="00240D14">
        <w:rPr>
          <w:rFonts w:eastAsia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B3C32" w:rsidRPr="00240D14" w:rsidRDefault="009B3C32">
      <w:pPr>
        <w:rPr>
          <w:sz w:val="28"/>
          <w:szCs w:val="28"/>
        </w:rPr>
      </w:pPr>
    </w:p>
    <w:sectPr w:rsidR="009B3C32" w:rsidRPr="00240D14" w:rsidSect="00240D1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4"/>
    <w:rsid w:val="00240D14"/>
    <w:rsid w:val="009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0D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0D14"/>
  </w:style>
  <w:style w:type="paragraph" w:customStyle="1" w:styleId="s1">
    <w:name w:val="s_1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D14"/>
    <w:rPr>
      <w:color w:val="0000FF"/>
      <w:u w:val="single"/>
    </w:rPr>
  </w:style>
  <w:style w:type="paragraph" w:customStyle="1" w:styleId="s9">
    <w:name w:val="s_9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0D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0D14"/>
  </w:style>
  <w:style w:type="paragraph" w:customStyle="1" w:styleId="s1">
    <w:name w:val="s_1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D14"/>
    <w:rPr>
      <w:color w:val="0000FF"/>
      <w:u w:val="single"/>
    </w:rPr>
  </w:style>
  <w:style w:type="paragraph" w:customStyle="1" w:styleId="s9">
    <w:name w:val="s_9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6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0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0033/" TargetMode="External"/><Relationship Id="rId13" Type="http://schemas.openxmlformats.org/officeDocument/2006/relationships/hyperlink" Target="http://base.garant.ru/10105807/19/" TargetMode="External"/><Relationship Id="rId18" Type="http://schemas.openxmlformats.org/officeDocument/2006/relationships/hyperlink" Target="http://base.garant.ru/10105807/10/" TargetMode="External"/><Relationship Id="rId26" Type="http://schemas.openxmlformats.org/officeDocument/2006/relationships/hyperlink" Target="http://base.garant.ru/12138291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73972/7/" TargetMode="External"/><Relationship Id="rId7" Type="http://schemas.openxmlformats.org/officeDocument/2006/relationships/hyperlink" Target="http://base.garant.ru/57742534/" TargetMode="External"/><Relationship Id="rId12" Type="http://schemas.openxmlformats.org/officeDocument/2006/relationships/hyperlink" Target="http://base.garant.ru/10105807/12/" TargetMode="External"/><Relationship Id="rId17" Type="http://schemas.openxmlformats.org/officeDocument/2006/relationships/hyperlink" Target="http://base.garant.ru/10105807/20/" TargetMode="External"/><Relationship Id="rId25" Type="http://schemas.openxmlformats.org/officeDocument/2006/relationships/hyperlink" Target="http://base.garant.ru/10164072/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05807/19/" TargetMode="External"/><Relationship Id="rId20" Type="http://schemas.openxmlformats.org/officeDocument/2006/relationships/hyperlink" Target="http://base.garant.ru/3960722/" TargetMode="External"/><Relationship Id="rId29" Type="http://schemas.openxmlformats.org/officeDocument/2006/relationships/hyperlink" Target="http://base.garant.ru/10164072/1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14766/" TargetMode="External"/><Relationship Id="rId11" Type="http://schemas.openxmlformats.org/officeDocument/2006/relationships/hyperlink" Target="http://base.garant.ru/10105807/11/" TargetMode="External"/><Relationship Id="rId24" Type="http://schemas.openxmlformats.org/officeDocument/2006/relationships/hyperlink" Target="http://base.garant.ru/10164072/3/" TargetMode="External"/><Relationship Id="rId5" Type="http://schemas.openxmlformats.org/officeDocument/2006/relationships/hyperlink" Target="http://base.garant.ru/10105807/18/" TargetMode="External"/><Relationship Id="rId15" Type="http://schemas.openxmlformats.org/officeDocument/2006/relationships/hyperlink" Target="http://base.garant.ru/10105807/19/" TargetMode="External"/><Relationship Id="rId23" Type="http://schemas.openxmlformats.org/officeDocument/2006/relationships/hyperlink" Target="http://base.garant.ru/10164072/3/" TargetMode="External"/><Relationship Id="rId28" Type="http://schemas.openxmlformats.org/officeDocument/2006/relationships/hyperlink" Target="http://base.garant.ru/10105719/" TargetMode="External"/><Relationship Id="rId10" Type="http://schemas.openxmlformats.org/officeDocument/2006/relationships/hyperlink" Target="http://base.garant.ru/5423945/" TargetMode="External"/><Relationship Id="rId19" Type="http://schemas.openxmlformats.org/officeDocument/2006/relationships/hyperlink" Target="http://base.garant.ru/17382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0033/" TargetMode="External"/><Relationship Id="rId14" Type="http://schemas.openxmlformats.org/officeDocument/2006/relationships/hyperlink" Target="http://base.garant.ru/10105807/19/" TargetMode="External"/><Relationship Id="rId22" Type="http://schemas.openxmlformats.org/officeDocument/2006/relationships/hyperlink" Target="http://base.garant.ru/10105807/13/" TargetMode="External"/><Relationship Id="rId27" Type="http://schemas.openxmlformats.org/officeDocument/2006/relationships/hyperlink" Target="http://base.garant.ru/1013520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2015-06-09T14:30:00Z</dcterms:created>
  <dcterms:modified xsi:type="dcterms:W3CDTF">2015-06-09T14:36:00Z</dcterms:modified>
</cp:coreProperties>
</file>